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6C" w:rsidRPr="00C0223A" w:rsidRDefault="0001336C" w:rsidP="00C0223A">
      <w:pPr>
        <w:widowControl w:val="0"/>
        <w:jc w:val="center"/>
        <w:rPr>
          <w:rFonts w:ascii="Arial Unicode" w:hAnsi="Arial Unicode" w:cs="Arial Unicode"/>
          <w:b/>
          <w:bCs/>
          <w:sz w:val="18"/>
          <w:szCs w:val="18"/>
        </w:rPr>
      </w:pPr>
      <w:r w:rsidRPr="00C0223A">
        <w:rPr>
          <w:rFonts w:ascii="Arial Unicode" w:hAnsi="Arial Unicode" w:cs="Arial Unicode"/>
          <w:b/>
          <w:bCs/>
          <w:sz w:val="18"/>
          <w:szCs w:val="18"/>
        </w:rPr>
        <w:t>ОБЪЯВЛЕНИЕ</w:t>
      </w:r>
    </w:p>
    <w:p w:rsidR="0001336C" w:rsidRPr="00C0223A" w:rsidRDefault="0001336C" w:rsidP="00C0223A">
      <w:pPr>
        <w:widowControl w:val="0"/>
        <w:jc w:val="center"/>
        <w:rPr>
          <w:rFonts w:ascii="Arial Unicode" w:hAnsi="Arial Unicode" w:cs="Arial Unicode"/>
          <w:b/>
          <w:bCs/>
          <w:sz w:val="18"/>
          <w:szCs w:val="18"/>
        </w:rPr>
      </w:pPr>
      <w:r w:rsidRPr="00C0223A">
        <w:rPr>
          <w:rFonts w:ascii="Arial Unicode" w:hAnsi="Arial Unicode" w:cs="Arial Unicode"/>
          <w:b/>
          <w:bCs/>
          <w:sz w:val="18"/>
          <w:szCs w:val="18"/>
        </w:rPr>
        <w:t>о разъяснении приглашения</w:t>
      </w:r>
    </w:p>
    <w:p w:rsidR="0001336C" w:rsidRPr="00C0223A" w:rsidRDefault="0001336C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Настоящий текст объявления утвержден решением Оценочной комиссии</w:t>
      </w:r>
    </w:p>
    <w:p w:rsidR="0001336C" w:rsidRPr="00C0223A" w:rsidRDefault="0001336C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 № 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3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 от 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09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.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04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.202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1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года и опубликовывается </w:t>
      </w:r>
    </w:p>
    <w:p w:rsidR="0001336C" w:rsidRPr="00C0223A" w:rsidRDefault="0001336C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в соответствии со статьей 29 Закона Республики Армения "О закупках"</w:t>
      </w:r>
    </w:p>
    <w:p w:rsidR="0001336C" w:rsidRPr="00C0223A" w:rsidRDefault="0001336C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  <w:u w:val="single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Код процедуры  </w:t>
      </w:r>
      <w:r w:rsidRPr="00C0223A">
        <w:rPr>
          <w:rFonts w:ascii="Arial Unicode" w:hAnsi="Arial Unicode" w:cs="Arial Unicode"/>
          <w:sz w:val="18"/>
          <w:szCs w:val="18"/>
        </w:rPr>
        <w:t>НММЦ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-ОК</w:t>
      </w:r>
      <w:r w:rsidRPr="00C0223A">
        <w:rPr>
          <w:rFonts w:ascii="Arial Unicode" w:hAnsi="Arial Unicode" w:cs="Arial Unicode"/>
          <w:sz w:val="18"/>
          <w:szCs w:val="18"/>
        </w:rPr>
        <w:t>ПТ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</w:t>
      </w:r>
      <w:r w:rsidRPr="00C0223A">
        <w:rPr>
          <w:rFonts w:ascii="Arial Unicode" w:hAnsi="Arial Unicode" w:cs="Arial Unicode"/>
          <w:sz w:val="18"/>
          <w:szCs w:val="18"/>
        </w:rPr>
        <w:t>21/44</w:t>
      </w: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Оценочная комиссия процедуры закупки под кодом НММЦ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-ОК</w:t>
      </w:r>
      <w:r w:rsidRPr="00C0223A">
        <w:rPr>
          <w:rFonts w:ascii="Arial Unicode" w:hAnsi="Arial Unicode" w:cs="Arial Unicode"/>
          <w:sz w:val="18"/>
          <w:szCs w:val="18"/>
        </w:rPr>
        <w:t>ПТ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</w:t>
      </w:r>
      <w:r w:rsidRPr="00C0223A">
        <w:rPr>
          <w:rFonts w:ascii="Arial Unicode" w:hAnsi="Arial Unicode" w:cs="Arial Unicode"/>
          <w:sz w:val="18"/>
          <w:szCs w:val="18"/>
        </w:rPr>
        <w:t>21/44, организованной с целью приобретения товаров медицинского назначения для нужд &lt;&lt;Норк-Мараш&gt;&gt; медицинский центр&gt;&gt; ЗАО, ниже представляет запросы,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 xml:space="preserve"> полученные 08.04.2021г.</w:t>
      </w:r>
      <w:r w:rsidRPr="00C0223A">
        <w:rPr>
          <w:rFonts w:ascii="Arial Unicode" w:hAnsi="Arial Unicode" w:cs="Arial Unicode"/>
          <w:sz w:val="18"/>
          <w:szCs w:val="18"/>
        </w:rPr>
        <w:t xml:space="preserve"> 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>и предоставленные</w:t>
      </w:r>
      <w:r w:rsidRPr="0003623F">
        <w:rPr>
          <w:rFonts w:ascii="Arial Unicode" w:hAnsi="Arial Unicode" w:cs="Arial Unicode"/>
          <w:spacing w:val="4"/>
          <w:sz w:val="18"/>
          <w:szCs w:val="18"/>
        </w:rPr>
        <w:t xml:space="preserve"> 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>09</w:t>
      </w:r>
      <w:r w:rsidRPr="00C0223A">
        <w:rPr>
          <w:rFonts w:ascii="Arial Unicode" w:hAnsi="Arial Unicode" w:cs="Arial Unicode"/>
          <w:sz w:val="18"/>
          <w:szCs w:val="18"/>
        </w:rPr>
        <w:t>.04.2021г.</w:t>
      </w:r>
      <w:r w:rsidRPr="0003623F">
        <w:rPr>
          <w:rFonts w:ascii="Arial Unicode" w:hAnsi="Arial Unicode" w:cs="Arial Unicode"/>
          <w:sz w:val="18"/>
          <w:szCs w:val="18"/>
        </w:rPr>
        <w:t xml:space="preserve"> 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 xml:space="preserve">по </w:t>
      </w:r>
      <w:r w:rsidRPr="00C0223A">
        <w:rPr>
          <w:rFonts w:ascii="Arial Unicode" w:hAnsi="Arial Unicode" w:cs="Arial Unicode"/>
          <w:sz w:val="18"/>
          <w:szCs w:val="18"/>
        </w:rPr>
        <w:t>ним разъяснения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 xml:space="preserve"> относительно приглашения по тому же коду: </w:t>
      </w: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01336C" w:rsidRPr="00C0223A" w:rsidRDefault="0001336C" w:rsidP="00C0223A">
      <w:pPr>
        <w:widowControl w:val="0"/>
        <w:tabs>
          <w:tab w:val="left" w:pos="6804"/>
        </w:tabs>
        <w:ind w:left="709"/>
        <w:jc w:val="both"/>
        <w:rPr>
          <w:rFonts w:ascii="Arial Unicode" w:hAnsi="Arial Unicode" w:cs="Arial Unicode"/>
          <w:sz w:val="18"/>
          <w:szCs w:val="18"/>
        </w:rPr>
      </w:pP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 xml:space="preserve">Запрос № 1 </w:t>
      </w: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  <w:lang w:val="en-US"/>
        </w:rPr>
      </w:pPr>
      <w:r w:rsidRPr="00C0223A">
        <w:rPr>
          <w:rFonts w:ascii="Arial Unicode" w:hAnsi="Arial Unicode" w:cs="Arial Unicode"/>
          <w:sz w:val="18"/>
          <w:szCs w:val="18"/>
        </w:rPr>
        <w:t xml:space="preserve">По 1-9 лотам предусмотрены </w:t>
      </w:r>
      <w:r w:rsidRPr="00C0223A">
        <w:rPr>
          <w:rStyle w:val="jlqj4bchmk0b"/>
          <w:rFonts w:ascii="Arial Unicode" w:hAnsi="Arial Unicode" w:cs="Arial Unicode"/>
          <w:sz w:val="18"/>
          <w:szCs w:val="18"/>
        </w:rPr>
        <w:t xml:space="preserve">товары разных размеров и видов, и не предусмотрены отдельные количества.  предлагается разделить их на отдельные </w:t>
      </w:r>
      <w:r w:rsidRPr="00C0223A">
        <w:rPr>
          <w:rStyle w:val="jlqj4bchmk0b"/>
          <w:rFonts w:ascii="Arial Unicode" w:hAnsi="Arial Unicode" w:cs="Arial Unicode"/>
          <w:sz w:val="18"/>
          <w:szCs w:val="18"/>
          <w:lang w:val="en-US"/>
        </w:rPr>
        <w:t>лоты.</w:t>
      </w: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  <w:lang w:val="hy-AM"/>
        </w:rPr>
      </w:pP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  <w:lang w:val="hy-AM"/>
        </w:rPr>
      </w:pPr>
      <w:r w:rsidRPr="00C0223A">
        <w:rPr>
          <w:rFonts w:ascii="Arial Unicode" w:hAnsi="Arial Unicode" w:cs="Arial Unicode"/>
          <w:sz w:val="18"/>
          <w:szCs w:val="18"/>
          <w:lang w:val="hy-AM"/>
        </w:rPr>
        <w:t xml:space="preserve">Разъяснение № 1 </w:t>
      </w:r>
    </w:p>
    <w:p w:rsidR="0001336C" w:rsidRPr="00C0223A" w:rsidRDefault="0001336C" w:rsidP="00C0223A">
      <w:pPr>
        <w:widowControl w:val="0"/>
        <w:ind w:firstLine="480"/>
        <w:jc w:val="both"/>
        <w:rPr>
          <w:rStyle w:val="jlqj4b"/>
          <w:rFonts w:ascii="Arial Unicode" w:hAnsi="Arial Unicode" w:cs="Arial Unicode"/>
          <w:sz w:val="18"/>
          <w:szCs w:val="18"/>
          <w:lang w:val="en-US"/>
        </w:rPr>
      </w:pPr>
      <w:r w:rsidRPr="00C0223A">
        <w:rPr>
          <w:rStyle w:val="jlqj4b"/>
          <w:rFonts w:ascii="Arial Unicode" w:hAnsi="Arial Unicode" w:cs="Arial Unicode"/>
          <w:sz w:val="18"/>
          <w:szCs w:val="18"/>
        </w:rPr>
        <w:t xml:space="preserve">По указанному вопросу была жалоба, по ней принято решение ГБКА-ЛО-2021/11. В результате рассмотрения жалобы, заказчик обосновал необходимость сгруппировать разных товаров, в результате чего жалоба была удовлетворена частично, обязывая Заказчика внести такие изменения, чтоб техническим характеристикам удовлетворяли более чем один производитель и возможный участник. В результате изменения, внесенного в приглашение, обеспечены требования, предусмотренные статьями 13  и 25 Закона РА «&lt;&lt;О закупках&gt;&gt;, пунктом 22 &lt;&lt;Порядка организации закупочного процесса&gt;&gt;, утвержденного решением </w:t>
      </w:r>
      <w:r w:rsidRPr="003C302E">
        <w:rPr>
          <w:rStyle w:val="jlqj4bchmk0b"/>
          <w:rFonts w:ascii="Arial Unicode" w:hAnsi="Arial Unicode" w:cs="Arial Unicode"/>
          <w:sz w:val="18"/>
          <w:szCs w:val="18"/>
        </w:rPr>
        <w:t xml:space="preserve">правительства РА </w:t>
      </w:r>
      <w:r w:rsidRPr="00734182">
        <w:rPr>
          <w:rStyle w:val="jlqj4bchmk0b"/>
          <w:rFonts w:ascii="Arial Unicode" w:hAnsi="Arial Unicode" w:cs="Arial Unicode"/>
          <w:sz w:val="18"/>
          <w:szCs w:val="18"/>
        </w:rPr>
        <w:t xml:space="preserve"> </w:t>
      </w:r>
      <w:r w:rsidRPr="003C302E">
        <w:rPr>
          <w:rStyle w:val="jlqj4bchmk0b"/>
          <w:rFonts w:ascii="Arial Unicode" w:hAnsi="Arial Unicode" w:cs="Arial Unicode"/>
          <w:sz w:val="18"/>
          <w:szCs w:val="18"/>
        </w:rPr>
        <w:t>N526-Н 04.05.2017</w:t>
      </w:r>
      <w:r w:rsidRPr="00734182">
        <w:rPr>
          <w:rStyle w:val="jlqj4bchmk0b"/>
          <w:rFonts w:ascii="Arial Unicode" w:hAnsi="Arial Unicode" w:cs="Arial Unicode"/>
          <w:sz w:val="18"/>
          <w:szCs w:val="18"/>
        </w:rPr>
        <w:t>г</w:t>
      </w:r>
      <w:r w:rsidRPr="00C0223A">
        <w:rPr>
          <w:rStyle w:val="jlqj4b"/>
          <w:rFonts w:ascii="Arial Unicode" w:hAnsi="Arial Unicode" w:cs="Arial Unicode"/>
          <w:sz w:val="18"/>
          <w:szCs w:val="18"/>
        </w:rPr>
        <w:t>, а также требованиями решения ГБКА-ЛО-2021/11. На основании вышеизложенного информируем, что предложение заявителя неприемлемо для Заказчика.</w:t>
      </w: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  <w:lang w:val="en-US"/>
        </w:rPr>
      </w:pP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Запрос 2:</w:t>
      </w: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Style w:val="jlqj4bchmk0b"/>
          <w:rFonts w:ascii="Arial Unicode" w:hAnsi="Arial Unicode" w:cs="Arial Unicode"/>
          <w:sz w:val="18"/>
          <w:szCs w:val="18"/>
        </w:rPr>
        <w:t xml:space="preserve">Влотах 6-8 процедуры указывают на лекарство стента, а в лоте 9 оно не упомянуто. Предлагается </w:t>
      </w:r>
      <w:r w:rsidRPr="00C0223A">
        <w:rPr>
          <w:rStyle w:val="viiyi"/>
          <w:rFonts w:ascii="Arial Unicode" w:hAnsi="Arial Unicode" w:cs="Arial Unicode"/>
          <w:sz w:val="18"/>
          <w:szCs w:val="18"/>
        </w:rPr>
        <w:t xml:space="preserve"> </w:t>
      </w:r>
      <w:r w:rsidRPr="00C0223A">
        <w:rPr>
          <w:rStyle w:val="jlqj4bchmk0b"/>
          <w:rFonts w:ascii="Arial Unicode" w:hAnsi="Arial Unicode" w:cs="Arial Unicode"/>
          <w:sz w:val="18"/>
          <w:szCs w:val="18"/>
        </w:rPr>
        <w:t>лекарство стента не указывать и  в 6-8 лотах, чтобы больше участников могло принять участие.</w:t>
      </w: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Разъяснение 2.</w:t>
      </w:r>
    </w:p>
    <w:p w:rsidR="0001336C" w:rsidRPr="003C302E" w:rsidRDefault="0001336C" w:rsidP="00C0223A">
      <w:pPr>
        <w:widowControl w:val="0"/>
        <w:ind w:firstLine="480"/>
        <w:jc w:val="both"/>
        <w:rPr>
          <w:rStyle w:val="jlqj4bchmk0b"/>
          <w:rFonts w:ascii="Arial Unicode" w:hAnsi="Arial Unicode" w:cs="Arial Unicode"/>
          <w:sz w:val="18"/>
          <w:szCs w:val="18"/>
        </w:rPr>
      </w:pPr>
      <w:r w:rsidRPr="003C302E">
        <w:rPr>
          <w:rStyle w:val="jlqj4bchmk0b"/>
          <w:rFonts w:ascii="Arial Unicode" w:hAnsi="Arial Unicode" w:cs="Arial Unicode"/>
          <w:sz w:val="18"/>
          <w:szCs w:val="18"/>
        </w:rPr>
        <w:t>Л</w:t>
      </w:r>
      <w:r w:rsidRPr="00C0223A">
        <w:rPr>
          <w:rStyle w:val="jlqj4bchmk0b"/>
          <w:rFonts w:ascii="Arial Unicode" w:hAnsi="Arial Unicode" w:cs="Arial Unicode"/>
          <w:sz w:val="18"/>
          <w:szCs w:val="18"/>
        </w:rPr>
        <w:t>екарство</w:t>
      </w:r>
      <w:r w:rsidRPr="003C302E">
        <w:rPr>
          <w:rStyle w:val="jlqj4bchmk0b"/>
          <w:rFonts w:ascii="Arial Unicode" w:hAnsi="Arial Unicode" w:cs="Arial Unicode"/>
          <w:sz w:val="18"/>
          <w:szCs w:val="18"/>
        </w:rPr>
        <w:t xml:space="preserve"> </w:t>
      </w:r>
      <w:r w:rsidRPr="00C0223A">
        <w:rPr>
          <w:rStyle w:val="jlqj4bchmk0b"/>
          <w:rFonts w:ascii="Arial Unicode" w:hAnsi="Arial Unicode" w:cs="Arial Unicode"/>
          <w:sz w:val="18"/>
          <w:szCs w:val="18"/>
        </w:rPr>
        <w:t>стента</w:t>
      </w:r>
      <w:r w:rsidRPr="003C302E">
        <w:rPr>
          <w:rStyle w:val="jlqj4bchmk0b"/>
          <w:rFonts w:ascii="Arial Unicode" w:hAnsi="Arial Unicode" w:cs="Arial Unicode"/>
          <w:sz w:val="18"/>
          <w:szCs w:val="18"/>
        </w:rPr>
        <w:t xml:space="preserve"> является очень важным показателем, и его упоминание следует из требований пункта 3 статьи 13 Закона РА &lt;&lt;О закупках&gt;&gt;. </w:t>
      </w:r>
    </w:p>
    <w:p w:rsidR="0001336C" w:rsidRPr="003C302E" w:rsidRDefault="0001336C" w:rsidP="00C0223A">
      <w:pPr>
        <w:widowControl w:val="0"/>
        <w:ind w:firstLine="480"/>
        <w:jc w:val="both"/>
        <w:rPr>
          <w:rStyle w:val="jlqj4bchmk0b"/>
        </w:rPr>
      </w:pPr>
      <w:r w:rsidRPr="003C302E">
        <w:rPr>
          <w:rStyle w:val="jlqj4bchmk0b"/>
          <w:rFonts w:ascii="Arial Unicode" w:hAnsi="Arial Unicode" w:cs="Arial Unicode"/>
          <w:sz w:val="18"/>
          <w:szCs w:val="18"/>
        </w:rPr>
        <w:t>Что касается 9</w:t>
      </w:r>
      <w:r w:rsidRPr="00734182">
        <w:rPr>
          <w:rStyle w:val="jlqj4bchmk0b"/>
          <w:rFonts w:ascii="Arial Unicode" w:hAnsi="Arial Unicode" w:cs="Arial Unicode"/>
          <w:sz w:val="18"/>
          <w:szCs w:val="18"/>
        </w:rPr>
        <w:t>-го</w:t>
      </w:r>
      <w:r w:rsidRPr="003C302E">
        <w:rPr>
          <w:rStyle w:val="jlqj4bchmk0b"/>
          <w:rFonts w:ascii="Arial Unicode" w:hAnsi="Arial Unicode" w:cs="Arial Unicode"/>
          <w:sz w:val="18"/>
          <w:szCs w:val="18"/>
        </w:rPr>
        <w:t xml:space="preserve"> лот</w:t>
      </w:r>
      <w:r w:rsidRPr="00734182">
        <w:rPr>
          <w:rStyle w:val="jlqj4bchmk0b"/>
          <w:rFonts w:ascii="Arial Unicode" w:hAnsi="Arial Unicode" w:cs="Arial Unicode"/>
          <w:sz w:val="18"/>
          <w:szCs w:val="18"/>
        </w:rPr>
        <w:t>а</w:t>
      </w:r>
      <w:r w:rsidRPr="003C302E">
        <w:rPr>
          <w:rStyle w:val="jlqj4bchmk0b"/>
          <w:rFonts w:ascii="Arial Unicode" w:hAnsi="Arial Unicode" w:cs="Arial Unicode"/>
          <w:sz w:val="18"/>
          <w:szCs w:val="18"/>
        </w:rPr>
        <w:t xml:space="preserve">, то Заказчик точно знает, какое лекарственное покрытие имеет продукт, описанный в данном лоте, но в случае его четкого указания, не обеспечивается требование, предусмотренное  пунктом 22 &lt;&lt;Порядка организации закупочного процесса&gt;&gt;, утвержденного решением правительства РА </w:t>
      </w:r>
      <w:r w:rsidRPr="00734182">
        <w:rPr>
          <w:rStyle w:val="jlqj4bchmk0b"/>
          <w:rFonts w:ascii="Arial Unicode" w:hAnsi="Arial Unicode" w:cs="Arial Unicode"/>
          <w:sz w:val="18"/>
          <w:szCs w:val="18"/>
        </w:rPr>
        <w:t xml:space="preserve"> </w:t>
      </w:r>
      <w:r w:rsidRPr="003C302E">
        <w:rPr>
          <w:rStyle w:val="jlqj4bchmk0b"/>
          <w:rFonts w:ascii="Arial Unicode" w:hAnsi="Arial Unicode" w:cs="Arial Unicode"/>
          <w:sz w:val="18"/>
          <w:szCs w:val="18"/>
        </w:rPr>
        <w:t>N526-Н 04.05.2017</w:t>
      </w:r>
      <w:r w:rsidRPr="00734182">
        <w:rPr>
          <w:rStyle w:val="jlqj4bchmk0b"/>
          <w:rFonts w:ascii="Arial Unicode" w:hAnsi="Arial Unicode" w:cs="Arial Unicode"/>
          <w:sz w:val="18"/>
          <w:szCs w:val="18"/>
        </w:rPr>
        <w:t>г</w:t>
      </w:r>
      <w:r w:rsidRPr="003C302E">
        <w:rPr>
          <w:rStyle w:val="jlqj4bchmk0b"/>
          <w:rFonts w:ascii="Arial Unicode" w:hAnsi="Arial Unicode" w:cs="Arial Unicode"/>
          <w:sz w:val="18"/>
          <w:szCs w:val="18"/>
        </w:rPr>
        <w:t>,  или, по крайней мере, у Заказчика отсутствует информация о наличии более одного производителя. Поэтому, чтобы не нарушать требования порядка, Заказчик исключил из технических условий 9 лота указание на лекарственного покрытия. Такой ситуации не существует в лотах 6-8, поэтому данные о препарате включены. Считаем Ваш вопрос и утверждение необоснованным.</w:t>
      </w: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  <w:lang w:val="hy-AM"/>
        </w:rPr>
      </w:pP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Запрос 3:</w:t>
      </w:r>
    </w:p>
    <w:p w:rsidR="0001336C" w:rsidRPr="0003623F" w:rsidRDefault="0001336C" w:rsidP="0003623F">
      <w:pPr>
        <w:ind w:firstLine="480"/>
        <w:jc w:val="both"/>
        <w:rPr>
          <w:rFonts w:ascii="Arial Unicode" w:hAnsi="Arial Unicode" w:cs="Arial Unicode"/>
          <w:sz w:val="16"/>
          <w:szCs w:val="16"/>
        </w:rPr>
      </w:pPr>
      <w:r w:rsidRPr="00C0223A">
        <w:rPr>
          <w:rFonts w:ascii="Arial Unicode" w:hAnsi="Arial Unicode" w:cs="Arial Unicode"/>
          <w:sz w:val="18"/>
          <w:szCs w:val="18"/>
        </w:rPr>
        <w:t>По 1</w:t>
      </w:r>
      <w:r w:rsidRPr="00EF7C98">
        <w:rPr>
          <w:rFonts w:ascii="Arial Unicode" w:hAnsi="Arial Unicode" w:cs="Arial Unicode"/>
          <w:sz w:val="18"/>
          <w:szCs w:val="18"/>
        </w:rPr>
        <w:t>1</w:t>
      </w:r>
      <w:r w:rsidRPr="00C0223A">
        <w:rPr>
          <w:rFonts w:ascii="Arial Unicode" w:hAnsi="Arial Unicode" w:cs="Arial Unicode"/>
          <w:sz w:val="18"/>
          <w:szCs w:val="18"/>
        </w:rPr>
        <w:t>-</w:t>
      </w:r>
      <w:r w:rsidRPr="00EF7C98">
        <w:rPr>
          <w:rFonts w:ascii="Arial Unicode" w:hAnsi="Arial Unicode" w:cs="Arial Unicode"/>
          <w:sz w:val="18"/>
          <w:szCs w:val="18"/>
        </w:rPr>
        <w:t>13</w:t>
      </w:r>
      <w:r w:rsidRPr="00C0223A">
        <w:rPr>
          <w:rFonts w:ascii="Arial Unicode" w:hAnsi="Arial Unicode" w:cs="Arial Unicode"/>
          <w:sz w:val="18"/>
          <w:szCs w:val="18"/>
        </w:rPr>
        <w:t xml:space="preserve"> лотам предусмотрены </w:t>
      </w:r>
      <w:r w:rsidRPr="00C0223A">
        <w:rPr>
          <w:rStyle w:val="jlqj4bchmk0b"/>
          <w:rFonts w:ascii="Arial Unicode" w:hAnsi="Arial Unicode" w:cs="Arial Unicode"/>
          <w:sz w:val="18"/>
          <w:szCs w:val="18"/>
        </w:rPr>
        <w:t xml:space="preserve">товары разных размеров, и не предусмотрены отдельные количества.  предлагается разделить их на отдельные </w:t>
      </w:r>
      <w:r w:rsidRPr="00EF7C98">
        <w:rPr>
          <w:rStyle w:val="jlqj4bchmk0b"/>
          <w:rFonts w:ascii="Arial Unicode" w:hAnsi="Arial Unicode" w:cs="Arial Unicode"/>
          <w:sz w:val="18"/>
          <w:szCs w:val="18"/>
        </w:rPr>
        <w:t>лоты</w:t>
      </w:r>
      <w:r w:rsidRPr="0003623F">
        <w:rPr>
          <w:rFonts w:ascii="Arial Unicode" w:hAnsi="Arial Unicode" w:cs="Arial Unicode"/>
          <w:sz w:val="16"/>
          <w:szCs w:val="16"/>
        </w:rPr>
        <w:t>.</w:t>
      </w:r>
    </w:p>
    <w:p w:rsidR="0001336C" w:rsidRPr="0003623F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</w:p>
    <w:p w:rsidR="0001336C" w:rsidRPr="00C0223A" w:rsidRDefault="0001336C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Разъяснение 3.</w:t>
      </w:r>
    </w:p>
    <w:p w:rsidR="0001336C" w:rsidRPr="00C0223A" w:rsidRDefault="0001336C" w:rsidP="0003623F">
      <w:pPr>
        <w:ind w:firstLine="480"/>
        <w:jc w:val="both"/>
        <w:rPr>
          <w:rFonts w:ascii="Arial Unicode" w:hAnsi="Arial Unicode" w:cs="Arial Unicode"/>
          <w:sz w:val="18"/>
          <w:szCs w:val="18"/>
        </w:rPr>
      </w:pPr>
      <w:r w:rsidRPr="0003623F">
        <w:rPr>
          <w:rFonts w:ascii="Arial Unicode" w:hAnsi="Arial Unicode" w:cs="Arial Unicode"/>
          <w:sz w:val="18"/>
          <w:szCs w:val="18"/>
        </w:rPr>
        <w:t>Предусмотренные в приглашении клапаны имеют особенность, которая не позволяет заранее предсказать, какой размер и вид будет использоваться. Другими словами, в зависимости от пациента может потребоваться клапан разного размера и вида. Чтобы не подвергать опасности жизнь пациента, Заказчик (разумеется, и Поставщик по требованию Заказчика) должен обеспечить наличие всех возможных размеров и видов. Из за такой особенности Заказчики не может заранее делать количественные прогнозы конкретных размеров и видов. Поэтому ваше предложение о разделении отдельных лотов Заказчиком не принимается.</w:t>
      </w: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pacing w:val="4"/>
          <w:sz w:val="18"/>
          <w:szCs w:val="18"/>
        </w:rPr>
      </w:pP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Для получения дополнительной информации, связанной с настоящим</w:t>
      </w:r>
      <w:r w:rsidRPr="00C0223A">
        <w:rPr>
          <w:rFonts w:ascii="GHEA Grapalat" w:hAnsi="GHEA Grapalat" w:cs="GHEA Grapalat"/>
          <w:sz w:val="18"/>
          <w:szCs w:val="18"/>
        </w:rPr>
        <w:t> </w:t>
      </w:r>
      <w:r w:rsidRPr="00C0223A">
        <w:rPr>
          <w:rFonts w:ascii="Arial Unicode" w:hAnsi="Arial Unicode" w:cs="Arial Unicode"/>
          <w:sz w:val="18"/>
          <w:szCs w:val="18"/>
        </w:rPr>
        <w:t>объявлением, можно обратиться к секретарю Оценочной комиссии К. Драмбяну  под кодом НММЦ-ОКПТ-21/4</w:t>
      </w:r>
      <w:r>
        <w:rPr>
          <w:rFonts w:ascii="Arial Unicode" w:hAnsi="Arial Unicode" w:cs="Arial Unicode"/>
          <w:sz w:val="18"/>
          <w:szCs w:val="18"/>
          <w:lang w:val="en-US"/>
        </w:rPr>
        <w:t>4</w:t>
      </w:r>
      <w:r w:rsidRPr="00C0223A">
        <w:rPr>
          <w:rFonts w:ascii="Arial Unicode" w:hAnsi="Arial Unicode" w:cs="Arial Unicode"/>
          <w:sz w:val="18"/>
          <w:szCs w:val="18"/>
        </w:rPr>
        <w:t>.</w:t>
      </w: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Телефон: 010-650-560.</w:t>
      </w: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Электронная почта: norq-marash-gnumner@mail.ru.</w:t>
      </w:r>
    </w:p>
    <w:p w:rsidR="0001336C" w:rsidRPr="0003623F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Оценочная комиссия процедуры закупки под кодом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 xml:space="preserve"> НММЦ-ОКПТ-21/4</w:t>
      </w:r>
      <w:r w:rsidRPr="0003623F">
        <w:rPr>
          <w:rFonts w:ascii="Arial Unicode" w:hAnsi="Arial Unicode" w:cs="Arial Unicode"/>
          <w:spacing w:val="4"/>
          <w:sz w:val="18"/>
          <w:szCs w:val="18"/>
        </w:rPr>
        <w:t>4</w:t>
      </w:r>
    </w:p>
    <w:p w:rsidR="0001336C" w:rsidRPr="00C0223A" w:rsidRDefault="0001336C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01336C" w:rsidRPr="00C0223A" w:rsidRDefault="0001336C" w:rsidP="00C0223A">
      <w:pPr>
        <w:rPr>
          <w:rFonts w:ascii="Arial Unicode" w:hAnsi="Arial Unicode" w:cs="Arial Unicode"/>
          <w:sz w:val="18"/>
          <w:szCs w:val="18"/>
        </w:rPr>
      </w:pPr>
    </w:p>
    <w:p w:rsidR="0001336C" w:rsidRPr="00C0223A" w:rsidRDefault="0001336C" w:rsidP="00C0223A">
      <w:pPr>
        <w:rPr>
          <w:rFonts w:ascii="Arial Unicode" w:hAnsi="Arial Unicode" w:cs="Arial Unicode"/>
          <w:sz w:val="18"/>
          <w:szCs w:val="18"/>
        </w:rPr>
      </w:pPr>
    </w:p>
    <w:sectPr w:rsidR="0001336C" w:rsidRPr="00C0223A" w:rsidSect="00C0223A">
      <w:footerReference w:type="default" r:id="rId7"/>
      <w:pgSz w:w="11906" w:h="16838" w:code="9"/>
      <w:pgMar w:top="89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36C" w:rsidRDefault="0001336C">
      <w:r>
        <w:separator/>
      </w:r>
    </w:p>
  </w:endnote>
  <w:endnote w:type="continuationSeparator" w:id="1">
    <w:p w:rsidR="0001336C" w:rsidRDefault="00013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36C" w:rsidRPr="00767EF2" w:rsidRDefault="0001336C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767EF2">
      <w:rPr>
        <w:rFonts w:ascii="GHEA Grapalat" w:hAnsi="GHEA Grapalat" w:cs="GHEA Grapalat"/>
        <w:sz w:val="24"/>
        <w:szCs w:val="24"/>
      </w:rPr>
      <w:fldChar w:fldCharType="begin"/>
    </w:r>
    <w:r w:rsidRPr="00767EF2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767EF2">
      <w:rPr>
        <w:rFonts w:ascii="GHEA Grapalat" w:hAnsi="GHEA Grapalat" w:cs="GHEA Grapalat"/>
        <w:sz w:val="24"/>
        <w:szCs w:val="24"/>
      </w:rPr>
      <w:fldChar w:fldCharType="separate"/>
    </w:r>
    <w:r>
      <w:rPr>
        <w:rFonts w:ascii="GHEA Grapalat" w:hAnsi="GHEA Grapalat" w:cs="GHEA Grapalat"/>
        <w:noProof/>
        <w:sz w:val="24"/>
        <w:szCs w:val="24"/>
      </w:rPr>
      <w:t>2</w:t>
    </w:r>
    <w:r w:rsidRPr="00767EF2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36C" w:rsidRDefault="0001336C">
      <w:r>
        <w:separator/>
      </w:r>
    </w:p>
  </w:footnote>
  <w:footnote w:type="continuationSeparator" w:id="1">
    <w:p w:rsidR="0001336C" w:rsidRDefault="000133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1336C"/>
    <w:rsid w:val="00025EFB"/>
    <w:rsid w:val="0003623F"/>
    <w:rsid w:val="0003635A"/>
    <w:rsid w:val="0004365B"/>
    <w:rsid w:val="00047D34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E1217"/>
    <w:rsid w:val="000F4547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B1F4D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54E79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302E"/>
    <w:rsid w:val="003D5271"/>
    <w:rsid w:val="003E343E"/>
    <w:rsid w:val="003F49B4"/>
    <w:rsid w:val="00425211"/>
    <w:rsid w:val="004317F3"/>
    <w:rsid w:val="0043269D"/>
    <w:rsid w:val="00441E90"/>
    <w:rsid w:val="004541C3"/>
    <w:rsid w:val="00454284"/>
    <w:rsid w:val="004614C2"/>
    <w:rsid w:val="00467A9D"/>
    <w:rsid w:val="00473936"/>
    <w:rsid w:val="004755CC"/>
    <w:rsid w:val="00480FFF"/>
    <w:rsid w:val="00486700"/>
    <w:rsid w:val="004945B6"/>
    <w:rsid w:val="004A0803"/>
    <w:rsid w:val="004A1CDD"/>
    <w:rsid w:val="004A4B89"/>
    <w:rsid w:val="004A5723"/>
    <w:rsid w:val="004B08BC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D7934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94DAD"/>
    <w:rsid w:val="006A7325"/>
    <w:rsid w:val="006B7B4E"/>
    <w:rsid w:val="006E369C"/>
    <w:rsid w:val="006F114D"/>
    <w:rsid w:val="006F7509"/>
    <w:rsid w:val="0071112C"/>
    <w:rsid w:val="00712A17"/>
    <w:rsid w:val="00717888"/>
    <w:rsid w:val="00722C9C"/>
    <w:rsid w:val="00727604"/>
    <w:rsid w:val="007335F8"/>
    <w:rsid w:val="00734182"/>
    <w:rsid w:val="007430B8"/>
    <w:rsid w:val="007443A1"/>
    <w:rsid w:val="007450E6"/>
    <w:rsid w:val="00747E6B"/>
    <w:rsid w:val="007513A1"/>
    <w:rsid w:val="0075655D"/>
    <w:rsid w:val="00760AA2"/>
    <w:rsid w:val="00765F01"/>
    <w:rsid w:val="00767EF2"/>
    <w:rsid w:val="007A44B1"/>
    <w:rsid w:val="007A4B84"/>
    <w:rsid w:val="007A675D"/>
    <w:rsid w:val="007A795B"/>
    <w:rsid w:val="007B6C31"/>
    <w:rsid w:val="007C3B03"/>
    <w:rsid w:val="007C7163"/>
    <w:rsid w:val="00805D1B"/>
    <w:rsid w:val="008123AD"/>
    <w:rsid w:val="00823294"/>
    <w:rsid w:val="0085228E"/>
    <w:rsid w:val="0086764C"/>
    <w:rsid w:val="00874380"/>
    <w:rsid w:val="00890A14"/>
    <w:rsid w:val="00891CC9"/>
    <w:rsid w:val="00894E35"/>
    <w:rsid w:val="00896409"/>
    <w:rsid w:val="008A2825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1F37"/>
    <w:rsid w:val="00907C60"/>
    <w:rsid w:val="00910DE9"/>
    <w:rsid w:val="00913176"/>
    <w:rsid w:val="00916899"/>
    <w:rsid w:val="0092549D"/>
    <w:rsid w:val="009337B2"/>
    <w:rsid w:val="009366B7"/>
    <w:rsid w:val="009507AF"/>
    <w:rsid w:val="00960BDD"/>
    <w:rsid w:val="00963C65"/>
    <w:rsid w:val="009706C8"/>
    <w:rsid w:val="00975599"/>
    <w:rsid w:val="00981D98"/>
    <w:rsid w:val="00985253"/>
    <w:rsid w:val="009870C4"/>
    <w:rsid w:val="0099697A"/>
    <w:rsid w:val="009A5807"/>
    <w:rsid w:val="009B63BC"/>
    <w:rsid w:val="009B647A"/>
    <w:rsid w:val="009B75F2"/>
    <w:rsid w:val="009C6C25"/>
    <w:rsid w:val="009D3A60"/>
    <w:rsid w:val="009E2D71"/>
    <w:rsid w:val="009E5F93"/>
    <w:rsid w:val="009F30A1"/>
    <w:rsid w:val="009F5D08"/>
    <w:rsid w:val="00A03098"/>
    <w:rsid w:val="00A22C34"/>
    <w:rsid w:val="00A24E73"/>
    <w:rsid w:val="00A30C0F"/>
    <w:rsid w:val="00A36B72"/>
    <w:rsid w:val="00A433DD"/>
    <w:rsid w:val="00A43F0E"/>
    <w:rsid w:val="00A5005B"/>
    <w:rsid w:val="00A627A1"/>
    <w:rsid w:val="00A70700"/>
    <w:rsid w:val="00A7446E"/>
    <w:rsid w:val="00AA698E"/>
    <w:rsid w:val="00AB0051"/>
    <w:rsid w:val="00AB1F7F"/>
    <w:rsid w:val="00AB2D08"/>
    <w:rsid w:val="00AC0306"/>
    <w:rsid w:val="00AD5F58"/>
    <w:rsid w:val="00AE7C17"/>
    <w:rsid w:val="00AF498B"/>
    <w:rsid w:val="00AF5F6B"/>
    <w:rsid w:val="00B06F5C"/>
    <w:rsid w:val="00B10495"/>
    <w:rsid w:val="00B132F9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223A"/>
    <w:rsid w:val="00C04BBE"/>
    <w:rsid w:val="00C225E2"/>
    <w:rsid w:val="00C47749"/>
    <w:rsid w:val="00C51538"/>
    <w:rsid w:val="00C51C0D"/>
    <w:rsid w:val="00C54035"/>
    <w:rsid w:val="00C56677"/>
    <w:rsid w:val="00C6577B"/>
    <w:rsid w:val="00C75649"/>
    <w:rsid w:val="00C8690C"/>
    <w:rsid w:val="00C90538"/>
    <w:rsid w:val="00C926B7"/>
    <w:rsid w:val="00CA0F11"/>
    <w:rsid w:val="00CA425A"/>
    <w:rsid w:val="00CA6069"/>
    <w:rsid w:val="00CA61DE"/>
    <w:rsid w:val="00CB7820"/>
    <w:rsid w:val="00CD6DD7"/>
    <w:rsid w:val="00CD721B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3DB9"/>
    <w:rsid w:val="00D14CB5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572A2"/>
    <w:rsid w:val="00D63146"/>
    <w:rsid w:val="00D64FDA"/>
    <w:rsid w:val="00D660D3"/>
    <w:rsid w:val="00D673FC"/>
    <w:rsid w:val="00D679FA"/>
    <w:rsid w:val="00D810D7"/>
    <w:rsid w:val="00D827E9"/>
    <w:rsid w:val="00D83E21"/>
    <w:rsid w:val="00D84893"/>
    <w:rsid w:val="00D92B38"/>
    <w:rsid w:val="00D92FBE"/>
    <w:rsid w:val="00D94488"/>
    <w:rsid w:val="00DA2211"/>
    <w:rsid w:val="00DB50C0"/>
    <w:rsid w:val="00DC4A38"/>
    <w:rsid w:val="00DE4E72"/>
    <w:rsid w:val="00E02629"/>
    <w:rsid w:val="00E04E27"/>
    <w:rsid w:val="00E14174"/>
    <w:rsid w:val="00E14F8A"/>
    <w:rsid w:val="00E15F93"/>
    <w:rsid w:val="00E24AA7"/>
    <w:rsid w:val="00E359C1"/>
    <w:rsid w:val="00E40AC1"/>
    <w:rsid w:val="00E476D2"/>
    <w:rsid w:val="00E5530C"/>
    <w:rsid w:val="00E55F33"/>
    <w:rsid w:val="00E574FD"/>
    <w:rsid w:val="00E57E00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56D0"/>
    <w:rsid w:val="00ED33B0"/>
    <w:rsid w:val="00ED51CE"/>
    <w:rsid w:val="00ED7334"/>
    <w:rsid w:val="00ED7DDE"/>
    <w:rsid w:val="00EF7C98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84E5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4A0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4A0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4A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4A0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4A0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4A0E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4A0E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4A0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4A0E"/>
    <w:rPr>
      <w:rFonts w:asciiTheme="majorHAnsi" w:eastAsiaTheme="majorEastAsia" w:hAnsiTheme="majorHAnsi" w:cstheme="majorBidi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14A0E"/>
    <w:rPr>
      <w:rFonts w:ascii="Times Armenian" w:hAnsi="Times Armenian" w:cs="Times Armeni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14A0E"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14A0E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rsid w:val="00F97BAF"/>
    <w:pPr>
      <w:ind w:firstLine="720"/>
      <w:jc w:val="both"/>
    </w:pPr>
    <w:rPr>
      <w:rFonts w:ascii="Arial LatArm" w:hAnsi="Arial LatArm" w:cs="Arial LatArm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14A0E"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14A0E"/>
    <w:rPr>
      <w:rFonts w:ascii="Times Armenian" w:hAnsi="Times Armenian" w:cs="Times Armeni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10"/>
    <w:rsid w:val="00614A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7EF2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A0E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A0E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A0E"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A0E"/>
    <w:rPr>
      <w:b/>
      <w:bCs/>
    </w:rPr>
  </w:style>
  <w:style w:type="character" w:customStyle="1" w:styleId="CharChar4">
    <w:name w:val="Char Char4"/>
    <w:uiPriority w:val="99"/>
    <w:rsid w:val="00512432"/>
    <w:rPr>
      <w:rFonts w:ascii="Arial Armenian" w:hAnsi="Arial Armenian" w:cs="Arial Armenian"/>
      <w:lang w:val="ru-RU"/>
    </w:rPr>
  </w:style>
  <w:style w:type="character" w:customStyle="1" w:styleId="viiyi">
    <w:name w:val="viiyi"/>
    <w:basedOn w:val="DefaultParagraphFont"/>
    <w:uiPriority w:val="99"/>
    <w:rsid w:val="00A22C34"/>
  </w:style>
  <w:style w:type="character" w:customStyle="1" w:styleId="jlqj4bchmk0b">
    <w:name w:val="jlqj4b chmk0b"/>
    <w:basedOn w:val="DefaultParagraphFont"/>
    <w:uiPriority w:val="99"/>
    <w:rsid w:val="00A22C34"/>
  </w:style>
  <w:style w:type="character" w:customStyle="1" w:styleId="jlqj4b">
    <w:name w:val="jlqj4b"/>
    <w:basedOn w:val="DefaultParagraphFont"/>
    <w:uiPriority w:val="99"/>
    <w:rsid w:val="00A22C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26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209</TotalTime>
  <Pages>1</Pages>
  <Words>536</Words>
  <Characters>3057</Characters>
  <Application>Microsoft Office Outlook</Application>
  <DocSecurity>0</DocSecurity>
  <Lines>0</Lines>
  <Paragraphs>0</Paragraphs>
  <ScaleCrop>false</ScaleCrop>
  <Company>ANPP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59</cp:revision>
  <cp:lastPrinted>2012-06-13T06:43:00Z</cp:lastPrinted>
  <dcterms:created xsi:type="dcterms:W3CDTF">2018-08-08T07:12:00Z</dcterms:created>
  <dcterms:modified xsi:type="dcterms:W3CDTF">2021-04-09T12:22:00Z</dcterms:modified>
</cp:coreProperties>
</file>